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69498" w14:textId="77777777" w:rsidR="00044528" w:rsidRDefault="00044528">
      <w:pPr>
        <w:rPr>
          <w:i/>
          <w:color w:val="7030A0"/>
          <w:sz w:val="32"/>
          <w:szCs w:val="32"/>
        </w:rPr>
      </w:pPr>
      <w:bookmarkStart w:id="0" w:name="_GoBack"/>
      <w:bookmarkEnd w:id="0"/>
    </w:p>
    <w:p w14:paraId="33B69499" w14:textId="77777777" w:rsidR="00D32D88" w:rsidRPr="00506625" w:rsidRDefault="00506625">
      <w:pPr>
        <w:rPr>
          <w:i/>
          <w:color w:val="7030A0"/>
          <w:sz w:val="32"/>
          <w:szCs w:val="32"/>
        </w:rPr>
      </w:pPr>
      <w:r w:rsidRPr="00506625">
        <w:rPr>
          <w:i/>
          <w:color w:val="7030A0"/>
          <w:sz w:val="32"/>
          <w:szCs w:val="32"/>
        </w:rPr>
        <w:t xml:space="preserve">Pozvánka na </w:t>
      </w:r>
      <w:r w:rsidR="0049198A">
        <w:rPr>
          <w:i/>
          <w:color w:val="7030A0"/>
          <w:sz w:val="32"/>
          <w:szCs w:val="32"/>
        </w:rPr>
        <w:t>42</w:t>
      </w:r>
      <w:r w:rsidRPr="00506625">
        <w:rPr>
          <w:i/>
          <w:color w:val="7030A0"/>
          <w:sz w:val="32"/>
          <w:szCs w:val="32"/>
        </w:rPr>
        <w:t>. ročník Vodohospodářské padesátky</w:t>
      </w:r>
    </w:p>
    <w:p w14:paraId="33B6949A" w14:textId="77777777" w:rsidR="00044528" w:rsidRDefault="00044528" w:rsidP="002F54A0">
      <w:pPr>
        <w:jc w:val="both"/>
        <w:rPr>
          <w:i/>
          <w:color w:val="7030A0"/>
        </w:rPr>
      </w:pPr>
      <w:r w:rsidRPr="00506625">
        <w:rPr>
          <w:i/>
          <w:noProof/>
          <w:color w:val="7030A0"/>
          <w:lang w:eastAsia="cs-CZ"/>
        </w:rPr>
        <w:drawing>
          <wp:anchor distT="0" distB="0" distL="114300" distR="114300" simplePos="0" relativeHeight="251658240" behindDoc="1" locked="0" layoutInCell="1" allowOverlap="1" wp14:anchorId="33B694A9" wp14:editId="33B694AA">
            <wp:simplePos x="0" y="0"/>
            <wp:positionH relativeFrom="column">
              <wp:posOffset>5715</wp:posOffset>
            </wp:positionH>
            <wp:positionV relativeFrom="paragraph">
              <wp:posOffset>40005</wp:posOffset>
            </wp:positionV>
            <wp:extent cx="1905000" cy="1360170"/>
            <wp:effectExtent l="0" t="0" r="0" b="0"/>
            <wp:wrapTight wrapText="bothSides">
              <wp:wrapPolygon edited="0">
                <wp:start x="0" y="0"/>
                <wp:lineTo x="0" y="21176"/>
                <wp:lineTo x="21384" y="21176"/>
                <wp:lineTo x="21384" y="0"/>
                <wp:lineTo x="0" y="0"/>
              </wp:wrapPolygon>
            </wp:wrapTight>
            <wp:docPr id="1" name="obrázek 4" descr="http://www.pvk.cz/res/archive/001/000155_04_0005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4" descr="http://www.pvk.cz/res/archive/001/000155_04_00057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B6949B" w14:textId="77777777" w:rsidR="00D32D88" w:rsidRPr="00506625" w:rsidRDefault="00506625" w:rsidP="002F54A0">
      <w:pPr>
        <w:jc w:val="both"/>
        <w:rPr>
          <w:i/>
          <w:color w:val="7030A0"/>
        </w:rPr>
      </w:pPr>
      <w:r w:rsidRPr="00506625">
        <w:rPr>
          <w:i/>
          <w:color w:val="7030A0"/>
        </w:rPr>
        <w:t xml:space="preserve">Společnost </w:t>
      </w:r>
      <w:r w:rsidR="00D32D88" w:rsidRPr="00506625">
        <w:rPr>
          <w:i/>
          <w:color w:val="7030A0"/>
        </w:rPr>
        <w:t>Pražské vodovody a k</w:t>
      </w:r>
      <w:r w:rsidRPr="00506625">
        <w:rPr>
          <w:i/>
          <w:color w:val="7030A0"/>
        </w:rPr>
        <w:t>analizace, a.s. vás srdečně zve</w:t>
      </w:r>
      <w:r w:rsidR="00D32D88" w:rsidRPr="00506625">
        <w:rPr>
          <w:i/>
          <w:color w:val="7030A0"/>
        </w:rPr>
        <w:t xml:space="preserve"> na tradiční </w:t>
      </w:r>
      <w:r w:rsidR="00FE4ED3" w:rsidRPr="00506625">
        <w:rPr>
          <w:i/>
          <w:color w:val="7030A0"/>
        </w:rPr>
        <w:t>turisticko-</w:t>
      </w:r>
      <w:r w:rsidR="00D32D88" w:rsidRPr="00506625">
        <w:rPr>
          <w:i/>
          <w:color w:val="7030A0"/>
        </w:rPr>
        <w:t xml:space="preserve">společenské setkání, Vodohospodářskou padesátku, která se uskuteční </w:t>
      </w:r>
      <w:r w:rsidR="00D32D88" w:rsidRPr="006778D3">
        <w:rPr>
          <w:b/>
          <w:i/>
          <w:color w:val="7030A0"/>
          <w:sz w:val="24"/>
          <w:szCs w:val="24"/>
        </w:rPr>
        <w:t>ve dnech 11.</w:t>
      </w:r>
      <w:r w:rsidR="00AE0EFB" w:rsidRPr="006778D3">
        <w:rPr>
          <w:b/>
          <w:i/>
          <w:color w:val="7030A0"/>
          <w:sz w:val="24"/>
          <w:szCs w:val="24"/>
        </w:rPr>
        <w:t xml:space="preserve"> </w:t>
      </w:r>
      <w:r w:rsidR="00D32D88" w:rsidRPr="006778D3">
        <w:rPr>
          <w:b/>
          <w:i/>
          <w:color w:val="7030A0"/>
          <w:sz w:val="24"/>
          <w:szCs w:val="24"/>
        </w:rPr>
        <w:t>-</w:t>
      </w:r>
      <w:r w:rsidR="00AE0EFB" w:rsidRPr="006778D3">
        <w:rPr>
          <w:b/>
          <w:i/>
          <w:color w:val="7030A0"/>
          <w:sz w:val="24"/>
          <w:szCs w:val="24"/>
        </w:rPr>
        <w:t xml:space="preserve"> 13. 9. 2015</w:t>
      </w:r>
      <w:r w:rsidR="00D32D88" w:rsidRPr="006778D3">
        <w:rPr>
          <w:b/>
          <w:i/>
          <w:color w:val="7030A0"/>
          <w:sz w:val="24"/>
          <w:szCs w:val="24"/>
        </w:rPr>
        <w:t xml:space="preserve"> v Praze a okolí.</w:t>
      </w:r>
    </w:p>
    <w:p w14:paraId="33B6949C" w14:textId="77777777" w:rsidR="00506625" w:rsidRDefault="00506625" w:rsidP="002F54A0">
      <w:pPr>
        <w:jc w:val="both"/>
      </w:pPr>
    </w:p>
    <w:p w14:paraId="33B6949D" w14:textId="77777777" w:rsidR="00A728CF" w:rsidRDefault="00C7002F" w:rsidP="002F54A0">
      <w:pPr>
        <w:jc w:val="both"/>
      </w:pPr>
      <w:r>
        <w:t>Letošní ročník jsme pojali t</w:t>
      </w:r>
      <w:r w:rsidR="00D32D88">
        <w:t xml:space="preserve">rochu netradičně </w:t>
      </w:r>
      <w:r>
        <w:t>a</w:t>
      </w:r>
      <w:r w:rsidR="00AD7675">
        <w:t xml:space="preserve"> pro pěší turisty</w:t>
      </w:r>
      <w:r w:rsidR="00D32D88">
        <w:t xml:space="preserve"> </w:t>
      </w:r>
      <w:r>
        <w:t>připravujeme</w:t>
      </w:r>
      <w:r w:rsidR="00D32D88">
        <w:t xml:space="preserve"> </w:t>
      </w:r>
      <w:r w:rsidR="00506625">
        <w:t>trasu</w:t>
      </w:r>
      <w:r w:rsidR="00D32D88">
        <w:t xml:space="preserve"> pražskými parky v délce cca </w:t>
      </w:r>
      <w:r w:rsidR="00AE0EFB" w:rsidRPr="008410E0">
        <w:rPr>
          <w:b/>
        </w:rPr>
        <w:t>2</w:t>
      </w:r>
      <w:r w:rsidR="00E75758">
        <w:rPr>
          <w:b/>
        </w:rPr>
        <w:t>6</w:t>
      </w:r>
      <w:r w:rsidR="00AD7675" w:rsidRPr="008410E0">
        <w:rPr>
          <w:b/>
        </w:rPr>
        <w:t xml:space="preserve"> km</w:t>
      </w:r>
      <w:r w:rsidR="00AD7675">
        <w:t xml:space="preserve"> resp. </w:t>
      </w:r>
      <w:r w:rsidR="00E75758">
        <w:rPr>
          <w:b/>
        </w:rPr>
        <w:t>35</w:t>
      </w:r>
      <w:r w:rsidR="00AE0EFB" w:rsidRPr="008410E0">
        <w:rPr>
          <w:b/>
        </w:rPr>
        <w:t xml:space="preserve"> </w:t>
      </w:r>
      <w:r w:rsidR="00AD7675" w:rsidRPr="008410E0">
        <w:rPr>
          <w:b/>
        </w:rPr>
        <w:t>km</w:t>
      </w:r>
      <w:r w:rsidR="00AD7675">
        <w:t xml:space="preserve"> počínaje a konče v místě ubytování</w:t>
      </w:r>
      <w:r w:rsidR="002F54A0">
        <w:t>,</w:t>
      </w:r>
      <w:r w:rsidR="00506625">
        <w:t xml:space="preserve"> Masarykových kolejích, Praha 6</w:t>
      </w:r>
      <w:r w:rsidR="00AD7675">
        <w:t>. Výlet</w:t>
      </w:r>
      <w:r w:rsidR="00FE4ED3">
        <w:t xml:space="preserve"> </w:t>
      </w:r>
      <w:r w:rsidR="00AD7675">
        <w:t xml:space="preserve">s nádhernými </w:t>
      </w:r>
      <w:r w:rsidR="0049198A">
        <w:t>pohledy na</w:t>
      </w:r>
      <w:r w:rsidR="00AD7675">
        <w:t xml:space="preserve"> </w:t>
      </w:r>
      <w:r w:rsidR="0049198A">
        <w:t>Prahu</w:t>
      </w:r>
      <w:r w:rsidR="00AD7675">
        <w:t>,</w:t>
      </w:r>
      <w:r w:rsidR="00FE4ED3">
        <w:t xml:space="preserve"> na který nemusíte být vybaveni vysokohorskou výbavou,</w:t>
      </w:r>
      <w:r w:rsidR="00AD7675">
        <w:t xml:space="preserve"> je pro vás naplán</w:t>
      </w:r>
      <w:r w:rsidR="00C349B3">
        <w:t>ován přes Divokou Šárku, Oboru H</w:t>
      </w:r>
      <w:r w:rsidR="00AD7675">
        <w:t xml:space="preserve">vězda, </w:t>
      </w:r>
      <w:proofErr w:type="spellStart"/>
      <w:r w:rsidR="00AD7675">
        <w:t>Ladronku</w:t>
      </w:r>
      <w:proofErr w:type="spellEnd"/>
      <w:r w:rsidR="00AD7675">
        <w:t>, Petřínské sady, Jelení přík</w:t>
      </w:r>
      <w:r w:rsidR="003C0A6E">
        <w:t>op na Pražském hradě, Letenské</w:t>
      </w:r>
      <w:r w:rsidR="00AD7675">
        <w:t xml:space="preserve"> sady, </w:t>
      </w:r>
      <w:r w:rsidR="003C0A6E">
        <w:t xml:space="preserve">dále </w:t>
      </w:r>
      <w:r w:rsidR="00AD7675">
        <w:t>přes Stromovku a podél ZOO na zříceninu Baba</w:t>
      </w:r>
      <w:r w:rsidR="00FE4ED3">
        <w:t xml:space="preserve">. </w:t>
      </w:r>
    </w:p>
    <w:p w14:paraId="33B6949E" w14:textId="77777777" w:rsidR="001C570E" w:rsidRDefault="008C4DE5" w:rsidP="002F54A0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3B694AB" wp14:editId="33B694AC">
            <wp:simplePos x="0" y="0"/>
            <wp:positionH relativeFrom="column">
              <wp:posOffset>3766820</wp:posOffset>
            </wp:positionH>
            <wp:positionV relativeFrom="paragraph">
              <wp:posOffset>67310</wp:posOffset>
            </wp:positionV>
            <wp:extent cx="1985645" cy="1447165"/>
            <wp:effectExtent l="0" t="0" r="0" b="635"/>
            <wp:wrapThrough wrapText="bothSides">
              <wp:wrapPolygon edited="0">
                <wp:start x="0" y="0"/>
                <wp:lineTo x="0" y="21325"/>
                <wp:lineTo x="21344" y="21325"/>
                <wp:lineTo x="21344" y="0"/>
                <wp:lineTo x="0" y="0"/>
              </wp:wrapPolygon>
            </wp:wrapThrough>
            <wp:docPr id="4" name="obrázek 4" descr="http://www.poklad.cz/images/trasy/hrad-ok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http://www.poklad.cz/images/trasy/hrad-ok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B6949F" w14:textId="77777777" w:rsidR="00506625" w:rsidRDefault="00485D3B" w:rsidP="002F54A0">
      <w:pPr>
        <w:jc w:val="both"/>
      </w:pPr>
      <w:r>
        <w:t>Cyklisté</w:t>
      </w:r>
      <w:r w:rsidR="00FE4ED3">
        <w:t xml:space="preserve"> </w:t>
      </w:r>
      <w:r>
        <w:t>pojedou</w:t>
      </w:r>
      <w:r w:rsidR="002F1A6F">
        <w:t xml:space="preserve"> </w:t>
      </w:r>
      <w:r w:rsidR="008410E0">
        <w:t xml:space="preserve">trasy v délce cca </w:t>
      </w:r>
      <w:r w:rsidR="008410E0">
        <w:rPr>
          <w:b/>
        </w:rPr>
        <w:t>6</w:t>
      </w:r>
      <w:r w:rsidR="008410E0" w:rsidRPr="008410E0">
        <w:rPr>
          <w:b/>
        </w:rPr>
        <w:t>5 km</w:t>
      </w:r>
      <w:r w:rsidR="008410E0">
        <w:t xml:space="preserve"> resp. </w:t>
      </w:r>
      <w:r w:rsidR="008410E0">
        <w:rPr>
          <w:b/>
        </w:rPr>
        <w:t>85</w:t>
      </w:r>
      <w:r w:rsidR="008410E0" w:rsidRPr="008410E0">
        <w:rPr>
          <w:b/>
        </w:rPr>
        <w:t xml:space="preserve"> km</w:t>
      </w:r>
      <w:r w:rsidR="008410E0">
        <w:t xml:space="preserve"> </w:t>
      </w:r>
      <w:r w:rsidR="002F54A0">
        <w:t xml:space="preserve">také </w:t>
      </w:r>
      <w:r w:rsidR="00FE4ED3">
        <w:t xml:space="preserve">z místa ubytování přes Divokou Šárku, ale dále </w:t>
      </w:r>
      <w:r w:rsidR="00CA6E85">
        <w:t>ne do ulic metropole, ale</w:t>
      </w:r>
      <w:r w:rsidR="00FE4ED3">
        <w:t xml:space="preserve"> </w:t>
      </w:r>
      <w:r w:rsidR="004A1F7D">
        <w:t xml:space="preserve">na </w:t>
      </w:r>
      <w:r w:rsidR="00FE4ED3">
        <w:t>hrad Okoř</w:t>
      </w:r>
      <w:r w:rsidR="0049198A">
        <w:t xml:space="preserve"> a </w:t>
      </w:r>
      <w:r>
        <w:t xml:space="preserve">podél </w:t>
      </w:r>
      <w:r w:rsidR="00CA6E85">
        <w:t>Vlt</w:t>
      </w:r>
      <w:r w:rsidR="00A728CF">
        <w:t>av</w:t>
      </w:r>
      <w:r>
        <w:t>y zpět</w:t>
      </w:r>
      <w:r w:rsidR="004A1F7D">
        <w:t xml:space="preserve">. </w:t>
      </w:r>
    </w:p>
    <w:p w14:paraId="33B694A0" w14:textId="77777777" w:rsidR="00C7002F" w:rsidRDefault="00C7002F" w:rsidP="00C7002F">
      <w:pPr>
        <w:jc w:val="both"/>
      </w:pPr>
      <w:r>
        <w:t>Sobotní den zakončíme tradičně na „puchýřovém bálu“.</w:t>
      </w:r>
    </w:p>
    <w:p w14:paraId="33B694A1" w14:textId="77777777" w:rsidR="008C4DE5" w:rsidRDefault="008C4DE5" w:rsidP="000D6118">
      <w:pPr>
        <w:jc w:val="both"/>
      </w:pPr>
    </w:p>
    <w:p w14:paraId="33B694A2" w14:textId="77777777" w:rsidR="00AE0EFB" w:rsidRDefault="00AE0EFB" w:rsidP="002F54A0">
      <w:pPr>
        <w:jc w:val="both"/>
      </w:pPr>
      <w:r>
        <w:t xml:space="preserve">Věříme, že se vám nabídnuté trasy budou líbit a z Prahy si odnesete </w:t>
      </w:r>
      <w:r w:rsidR="008C4DE5">
        <w:t>mnoho hezkých zážitků</w:t>
      </w:r>
      <w:r w:rsidR="00506625">
        <w:t xml:space="preserve"> z</w:t>
      </w:r>
      <w:r w:rsidR="008C4DE5">
        <w:t> </w:t>
      </w:r>
      <w:r w:rsidR="00506625">
        <w:t>vyhlídek</w:t>
      </w:r>
      <w:r>
        <w:t xml:space="preserve">, které </w:t>
      </w:r>
      <w:r w:rsidR="00485D3B">
        <w:t xml:space="preserve">ani </w:t>
      </w:r>
      <w:r w:rsidR="00EC02B8">
        <w:t xml:space="preserve">mnohý </w:t>
      </w:r>
      <w:r w:rsidR="00506625">
        <w:t>Pražan</w:t>
      </w:r>
      <w:r>
        <w:t xml:space="preserve"> </w:t>
      </w:r>
      <w:r w:rsidR="00A728CF">
        <w:t>ne</w:t>
      </w:r>
      <w:r w:rsidR="00506625">
        <w:t>zn</w:t>
      </w:r>
      <w:r w:rsidR="00A728CF">
        <w:t>á</w:t>
      </w:r>
      <w:r>
        <w:t>.</w:t>
      </w:r>
    </w:p>
    <w:p w14:paraId="33B694A3" w14:textId="77777777" w:rsidR="008C4DE5" w:rsidRDefault="008C4DE5" w:rsidP="008C4DE5">
      <w:pPr>
        <w:jc w:val="both"/>
      </w:pPr>
      <w:r>
        <w:t xml:space="preserve">Podrobné trasy a ostatní informace budou průběžně uveřejňovány na </w:t>
      </w:r>
      <w:hyperlink r:id="rId13" w:history="1">
        <w:r w:rsidRPr="00245796">
          <w:rPr>
            <w:rStyle w:val="Hypertextovodkaz"/>
          </w:rPr>
          <w:t>www.pvk.cz/voda-hrou/vh-50</w:t>
        </w:r>
      </w:hyperlink>
      <w:r>
        <w:t>.</w:t>
      </w:r>
    </w:p>
    <w:p w14:paraId="33B694A4" w14:textId="77777777" w:rsidR="000D6118" w:rsidRDefault="000D6118" w:rsidP="002F54A0">
      <w:pPr>
        <w:jc w:val="both"/>
      </w:pPr>
    </w:p>
    <w:p w14:paraId="33B694A5" w14:textId="77777777" w:rsidR="002F54A0" w:rsidRDefault="00044528" w:rsidP="002F54A0">
      <w:pPr>
        <w:jc w:val="both"/>
      </w:pPr>
      <w:r w:rsidRPr="008410E0">
        <w:rPr>
          <w:b/>
        </w:rPr>
        <w:t>Cena</w:t>
      </w:r>
      <w:r>
        <w:t xml:space="preserve"> za účastníka činí </w:t>
      </w:r>
      <w:r w:rsidRPr="000D6118">
        <w:rPr>
          <w:b/>
        </w:rPr>
        <w:t>16</w:t>
      </w:r>
      <w:r w:rsidR="00485D3B" w:rsidRPr="000D6118">
        <w:rPr>
          <w:b/>
        </w:rPr>
        <w:t>00,-</w:t>
      </w:r>
      <w:r w:rsidR="00B25F08" w:rsidRPr="000D6118">
        <w:rPr>
          <w:b/>
        </w:rPr>
        <w:t xml:space="preserve"> Kč</w:t>
      </w:r>
      <w:r w:rsidR="00485D3B">
        <w:t>,</w:t>
      </w:r>
      <w:r>
        <w:t xml:space="preserve"> z toho startovné 740,- Kč, ubytování s polopenzí 86</w:t>
      </w:r>
      <w:r w:rsidR="00B25F08">
        <w:t>0,- Kč.</w:t>
      </w:r>
    </w:p>
    <w:p w14:paraId="33B694A6" w14:textId="77777777" w:rsidR="001C570E" w:rsidRDefault="00044528" w:rsidP="002F54A0">
      <w:pPr>
        <w:jc w:val="both"/>
      </w:pPr>
      <w:r>
        <w:t>Závazně</w:t>
      </w:r>
      <w:r w:rsidR="008410E0">
        <w:t xml:space="preserve"> vyplněnou přihlášku</w:t>
      </w:r>
      <w:r w:rsidR="00B25F08">
        <w:t xml:space="preserve"> </w:t>
      </w:r>
      <w:r w:rsidR="008C4DE5">
        <w:t xml:space="preserve">(ve formátu Excel), kterou naleznete také na </w:t>
      </w:r>
      <w:r w:rsidR="00EC02B8">
        <w:t>výše uvedených webových stránkách</w:t>
      </w:r>
      <w:r w:rsidR="008C4DE5">
        <w:t xml:space="preserve">, </w:t>
      </w:r>
      <w:r w:rsidR="008410E0">
        <w:t>zašlete</w:t>
      </w:r>
      <w:r w:rsidR="00B25F08">
        <w:t xml:space="preserve"> </w:t>
      </w:r>
      <w:r w:rsidR="008410E0">
        <w:t xml:space="preserve">nejpozději do 25. 5. 2015 </w:t>
      </w:r>
      <w:r w:rsidR="00B25F08">
        <w:t xml:space="preserve">na emailovou adresu </w:t>
      </w:r>
      <w:hyperlink r:id="rId14" w:history="1">
        <w:r w:rsidR="000D6118" w:rsidRPr="000920E7">
          <w:rPr>
            <w:rStyle w:val="Hypertextovodkaz"/>
          </w:rPr>
          <w:t>vh50@pvk.cz</w:t>
        </w:r>
      </w:hyperlink>
      <w:r w:rsidR="00B25F08">
        <w:t xml:space="preserve">. </w:t>
      </w:r>
      <w:r w:rsidR="00EC02B8">
        <w:t>N</w:t>
      </w:r>
      <w:r w:rsidR="008C4DE5">
        <w:t xml:space="preserve">a základě zaslané </w:t>
      </w:r>
      <w:r w:rsidR="00EC02B8">
        <w:t>přihlášky vám bude vystavena faktura</w:t>
      </w:r>
      <w:r w:rsidR="008C4DE5">
        <w:t>.</w:t>
      </w:r>
    </w:p>
    <w:p w14:paraId="33B694A7" w14:textId="77777777" w:rsidR="001C570E" w:rsidRDefault="001C570E" w:rsidP="002F54A0">
      <w:pPr>
        <w:jc w:val="both"/>
      </w:pPr>
    </w:p>
    <w:p w14:paraId="33B694A8" w14:textId="77777777" w:rsidR="000D6118" w:rsidRDefault="00915F71" w:rsidP="002F54A0">
      <w:pPr>
        <w:jc w:val="both"/>
      </w:pPr>
      <w:r>
        <w:t>Kontakt</w:t>
      </w:r>
      <w:r w:rsidR="000D6118">
        <w:t xml:space="preserve">: </w:t>
      </w:r>
      <w:hyperlink r:id="rId15" w:history="1">
        <w:r w:rsidR="000D6118" w:rsidRPr="000920E7">
          <w:rPr>
            <w:rStyle w:val="Hypertextovodkaz"/>
          </w:rPr>
          <w:t>vh50@pvk.cz</w:t>
        </w:r>
      </w:hyperlink>
      <w:r w:rsidR="000D6118">
        <w:t>,</w:t>
      </w:r>
      <w:r w:rsidR="008410E0">
        <w:t xml:space="preserve"> </w:t>
      </w:r>
      <w:r>
        <w:t xml:space="preserve">Ladislav Částka, </w:t>
      </w:r>
      <w:r w:rsidR="008410E0">
        <w:t>mob. 602 366 423.</w:t>
      </w:r>
    </w:p>
    <w:sectPr w:rsidR="000D6118" w:rsidSect="00044528">
      <w:headerReference w:type="default" r:id="rId16"/>
      <w:footerReference w:type="default" r:id="rId17"/>
      <w:pgSz w:w="11906" w:h="16838"/>
      <w:pgMar w:top="170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B694AF" w14:textId="77777777" w:rsidR="00044528" w:rsidRDefault="00044528" w:rsidP="00044528">
      <w:pPr>
        <w:spacing w:after="0" w:line="240" w:lineRule="auto"/>
      </w:pPr>
      <w:r>
        <w:separator/>
      </w:r>
    </w:p>
  </w:endnote>
  <w:endnote w:type="continuationSeparator" w:id="0">
    <w:p w14:paraId="33B694B0" w14:textId="77777777" w:rsidR="00044528" w:rsidRDefault="00044528" w:rsidP="0004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694B2" w14:textId="77777777" w:rsidR="00044528" w:rsidRDefault="00044528" w:rsidP="00044528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3B694B7" wp14:editId="33B694B8">
          <wp:simplePos x="0" y="0"/>
          <wp:positionH relativeFrom="column">
            <wp:posOffset>4750615</wp:posOffset>
          </wp:positionH>
          <wp:positionV relativeFrom="paragraph">
            <wp:posOffset>-142491</wp:posOffset>
          </wp:positionV>
          <wp:extent cx="1362710" cy="422910"/>
          <wp:effectExtent l="0" t="0" r="8890" b="0"/>
          <wp:wrapNone/>
          <wp:docPr id="6" name="Obrázek 6" descr="C:\Users\ladislav.castka\AppData\Local\Microsoft\Windows\Temporary Internet Files\Content.Word\veol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adislav.castka\AppData\Local\Microsoft\Windows\Temporary Internet Files\Content.Word\veol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71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694AD" w14:textId="77777777" w:rsidR="00044528" w:rsidRDefault="00044528" w:rsidP="00044528">
      <w:pPr>
        <w:spacing w:after="0" w:line="240" w:lineRule="auto"/>
      </w:pPr>
      <w:r>
        <w:separator/>
      </w:r>
    </w:p>
  </w:footnote>
  <w:footnote w:type="continuationSeparator" w:id="0">
    <w:p w14:paraId="33B694AE" w14:textId="77777777" w:rsidR="00044528" w:rsidRDefault="00044528" w:rsidP="0004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694B1" w14:textId="77777777" w:rsidR="00044528" w:rsidRDefault="00500551" w:rsidP="00044528">
    <w:pPr>
      <w:pStyle w:val="Zhlav"/>
      <w:tabs>
        <w:tab w:val="clear" w:pos="4536"/>
        <w:tab w:val="clear" w:pos="9072"/>
      </w:tabs>
      <w:ind w:hanging="851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33B694B3" wp14:editId="33B694B4">
          <wp:simplePos x="0" y="0"/>
          <wp:positionH relativeFrom="column">
            <wp:posOffset>4434635</wp:posOffset>
          </wp:positionH>
          <wp:positionV relativeFrom="paragraph">
            <wp:posOffset>60445</wp:posOffset>
          </wp:positionV>
          <wp:extent cx="1682151" cy="1555568"/>
          <wp:effectExtent l="0" t="0" r="0" b="698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151" cy="1555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4528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3B694B5" wp14:editId="33B694B6">
          <wp:simplePos x="0" y="0"/>
          <wp:positionH relativeFrom="column">
            <wp:posOffset>-571722</wp:posOffset>
          </wp:positionH>
          <wp:positionV relativeFrom="paragraph">
            <wp:posOffset>-214630</wp:posOffset>
          </wp:positionV>
          <wp:extent cx="2484120" cy="1090930"/>
          <wp:effectExtent l="0" t="0" r="0" b="0"/>
          <wp:wrapNone/>
          <wp:docPr id="3" name="Obrázek 3" descr="C:\Users\ladislav.castka\AppData\Local\Microsoft\Windows\Temporary Internet Files\Content.Word\veoli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adislav.castka\AppData\Local\Microsoft\Windows\Temporary Internet Files\Content.Word\veolia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1090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D88"/>
    <w:rsid w:val="00044528"/>
    <w:rsid w:val="000D6118"/>
    <w:rsid w:val="001C570E"/>
    <w:rsid w:val="002F1A6F"/>
    <w:rsid w:val="002F54A0"/>
    <w:rsid w:val="003C0A6E"/>
    <w:rsid w:val="00485D3B"/>
    <w:rsid w:val="0049198A"/>
    <w:rsid w:val="004A1F7D"/>
    <w:rsid w:val="00500551"/>
    <w:rsid w:val="00506625"/>
    <w:rsid w:val="005606E7"/>
    <w:rsid w:val="006778D3"/>
    <w:rsid w:val="006A50AC"/>
    <w:rsid w:val="007C2F6B"/>
    <w:rsid w:val="008410E0"/>
    <w:rsid w:val="008C4DE5"/>
    <w:rsid w:val="00915F71"/>
    <w:rsid w:val="00A352E1"/>
    <w:rsid w:val="00A728CF"/>
    <w:rsid w:val="00AD7675"/>
    <w:rsid w:val="00AE0EFB"/>
    <w:rsid w:val="00B25F08"/>
    <w:rsid w:val="00C349B3"/>
    <w:rsid w:val="00C7002F"/>
    <w:rsid w:val="00C82FD5"/>
    <w:rsid w:val="00CA6E85"/>
    <w:rsid w:val="00D32D88"/>
    <w:rsid w:val="00E75758"/>
    <w:rsid w:val="00EC02B8"/>
    <w:rsid w:val="00FE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3B694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25F0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6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62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44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4528"/>
  </w:style>
  <w:style w:type="paragraph" w:styleId="Zpat">
    <w:name w:val="footer"/>
    <w:basedOn w:val="Normln"/>
    <w:link w:val="ZpatChar"/>
    <w:uiPriority w:val="99"/>
    <w:unhideWhenUsed/>
    <w:rsid w:val="00044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4528"/>
  </w:style>
  <w:style w:type="character" w:styleId="Sledovanodkaz">
    <w:name w:val="FollowedHyperlink"/>
    <w:basedOn w:val="Standardnpsmoodstavce"/>
    <w:uiPriority w:val="99"/>
    <w:semiHidden/>
    <w:unhideWhenUsed/>
    <w:rsid w:val="00E757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25F0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6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62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44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4528"/>
  </w:style>
  <w:style w:type="paragraph" w:styleId="Zpat">
    <w:name w:val="footer"/>
    <w:basedOn w:val="Normln"/>
    <w:link w:val="ZpatChar"/>
    <w:uiPriority w:val="99"/>
    <w:unhideWhenUsed/>
    <w:rsid w:val="00044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4528"/>
  </w:style>
  <w:style w:type="character" w:styleId="Sledovanodkaz">
    <w:name w:val="FollowedHyperlink"/>
    <w:basedOn w:val="Standardnpsmoodstavce"/>
    <w:uiPriority w:val="99"/>
    <w:semiHidden/>
    <w:unhideWhenUsed/>
    <w:rsid w:val="00E757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vk.cz/voda-hrou/vh-5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mailto:vh50@pvk.cz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h50@pvk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19F410A9FD144196505F7685BBE87E" ma:contentTypeVersion="1" ma:contentTypeDescription="Vytvoří nový dokument" ma:contentTypeScope="" ma:versionID="f4d4aee74169c7e40f89c4faf9032169">
  <xsd:schema xmlns:xsd="http://www.w3.org/2001/XMLSchema" xmlns:xs="http://www.w3.org/2001/XMLSchema" xmlns:p="http://schemas.microsoft.com/office/2006/metadata/properties" xmlns:ns1="http://schemas.microsoft.com/sharepoint/v3" xmlns:ns2="9d83ca9b-5c0f-4189-9317-d574edc3e6ee" targetNamespace="http://schemas.microsoft.com/office/2006/metadata/properties" ma:root="true" ma:fieldsID="f548df4989eede862e532fbd167b1f42" ns1:_="" ns2:_="">
    <xsd:import namespace="http://schemas.microsoft.com/sharepoint/v3"/>
    <xsd:import namespace="9d83ca9b-5c0f-4189-9317-d574edc3e6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3ca9b-5c0f-4189-9317-d574edc3e6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83ca9b-5c0f-4189-9317-d574edc3e6ee">54442CHXDU53-236-240</_dlc_DocId>
    <_dlc_DocIdUrl xmlns="9d83ca9b-5c0f-4189-9317-d574edc3e6ee">
      <Url>https://intranet.pvk.cz/sitedirectory/Vodohospodarska50/_layouts/DocIdRedir.aspx?ID=54442CHXDU53-236-240</Url>
      <Description>54442CHXDU53-236-240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E80A8C-5AC4-495F-A7CA-3338428446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9FD25A-5B1C-4144-98E3-BC0AF814D35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9BA87FA-8003-42D7-8E8B-C30250A7F8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83ca9b-5c0f-4189-9317-d574edc3e6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EF57A8-0562-4A10-8D1D-95818A53C827}">
  <ds:schemaRefs>
    <ds:schemaRef ds:uri="http://purl.org/dc/dcmitype/"/>
    <ds:schemaRef ds:uri="http://schemas.microsoft.com/sharepoint/v3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9d83ca9b-5c0f-4189-9317-d574edc3e6e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PVK a.s.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Částka Ladislav</dc:creator>
  <cp:lastModifiedBy>Kolářová Eva</cp:lastModifiedBy>
  <cp:revision>2</cp:revision>
  <dcterms:created xsi:type="dcterms:W3CDTF">2015-04-13T06:26:00Z</dcterms:created>
  <dcterms:modified xsi:type="dcterms:W3CDTF">2015-04-13T06:26:00Z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f253d1cd-1b67-4229-b5c2-6815a12a3418</vt:lpwstr>
  </property>
  <property fmtid="{D5CDD505-2E9C-101B-9397-08002B2CF9AE}" pid="3" name="ContentTypeId">
    <vt:lpwstr>0x010100AE19F410A9FD144196505F7685BBE87E</vt:lpwstr>
  </property>
</Properties>
</file>