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35" w:rsidRPr="00A1562D" w:rsidRDefault="008B0935" w:rsidP="008B0935">
      <w:pPr>
        <w:spacing w:before="0" w:after="0"/>
        <w:rPr>
          <w:vanish/>
        </w:rPr>
      </w:pPr>
    </w:p>
    <w:p w:rsidR="008B0935" w:rsidRPr="00D166D1" w:rsidRDefault="008B0935" w:rsidP="008B0935">
      <w:pPr>
        <w:pStyle w:val="Nadpis4"/>
        <w:tabs>
          <w:tab w:val="left" w:pos="1260"/>
          <w:tab w:val="left" w:pos="9639"/>
          <w:tab w:val="left" w:pos="10773"/>
        </w:tabs>
        <w:spacing w:before="0"/>
        <w:ind w:right="-426" w:firstLine="0"/>
        <w:jc w:val="center"/>
        <w:rPr>
          <w:rFonts w:ascii="Arial" w:hAnsi="Arial" w:cs="Arial"/>
          <w:bCs w:val="0"/>
          <w:i/>
          <w:iCs/>
          <w:sz w:val="22"/>
          <w:szCs w:val="22"/>
          <w:u w:val="single"/>
        </w:rPr>
      </w:pPr>
      <w:r w:rsidRPr="00D166D1">
        <w:rPr>
          <w:rFonts w:ascii="Arial" w:hAnsi="Arial" w:cs="Arial"/>
          <w:bCs w:val="0"/>
          <w:sz w:val="22"/>
          <w:szCs w:val="22"/>
          <w:u w:val="single"/>
        </w:rPr>
        <w:t xml:space="preserve">Informace k  vyplnění </w:t>
      </w:r>
      <w:r>
        <w:rPr>
          <w:rFonts w:ascii="Arial" w:hAnsi="Arial" w:cs="Arial"/>
          <w:bCs w:val="0"/>
          <w:sz w:val="22"/>
          <w:szCs w:val="22"/>
          <w:u w:val="single"/>
        </w:rPr>
        <w:t>„</w:t>
      </w:r>
      <w:r w:rsidRPr="00504D71">
        <w:rPr>
          <w:rFonts w:ascii="Arial" w:hAnsi="Arial" w:cs="Arial"/>
          <w:bCs w:val="0"/>
          <w:sz w:val="22"/>
          <w:szCs w:val="22"/>
          <w:u w:val="single"/>
        </w:rPr>
        <w:t>Žádosti o změnu nebo uzavření smlouvy o dodávce vody a odvádění odpadních vod“</w:t>
      </w:r>
      <w:r w:rsidRPr="00D562FA">
        <w:rPr>
          <w:rFonts w:ascii="Arial" w:hAnsi="Arial" w:cs="Arial"/>
          <w:bCs w:val="0"/>
          <w:sz w:val="22"/>
          <w:szCs w:val="22"/>
          <w:u w:val="single"/>
        </w:rPr>
        <w:t xml:space="preserve"> </w:t>
      </w:r>
    </w:p>
    <w:p w:rsidR="008B0935" w:rsidRDefault="008B0935" w:rsidP="008B0935">
      <w:pPr>
        <w:pStyle w:val="Nadpis4"/>
        <w:spacing w:before="0"/>
        <w:ind w:right="-426" w:firstLine="0"/>
        <w:rPr>
          <w:rFonts w:ascii="Arial" w:hAnsi="Arial" w:cs="Arial"/>
          <w:bCs w:val="0"/>
          <w:sz w:val="18"/>
          <w:szCs w:val="18"/>
        </w:rPr>
      </w:pPr>
    </w:p>
    <w:p w:rsidR="008B0935" w:rsidRPr="00D166D1" w:rsidRDefault="008B0935" w:rsidP="008B0935">
      <w:pPr>
        <w:pStyle w:val="Nadpis4"/>
        <w:spacing w:before="0"/>
        <w:ind w:right="-426" w:firstLine="0"/>
        <w:rPr>
          <w:rFonts w:ascii="Arial" w:hAnsi="Arial" w:cs="Arial"/>
          <w:bCs w:val="0"/>
          <w:i/>
          <w:iCs/>
          <w:sz w:val="18"/>
          <w:szCs w:val="18"/>
        </w:rPr>
      </w:pPr>
      <w:r w:rsidRPr="00504D71">
        <w:rPr>
          <w:rFonts w:ascii="Arial" w:hAnsi="Arial" w:cs="Arial"/>
          <w:bCs w:val="0"/>
          <w:sz w:val="18"/>
          <w:szCs w:val="18"/>
        </w:rPr>
        <w:t>Žádost a přílohy vyplňte, prosíme, ve všech kolonkách čitelně hůlkovým písmem, případně je zaškrtněte. Předejdete tím možnému nedorozumění. K žádosti, prosíme</w:t>
      </w:r>
      <w:r w:rsidRPr="00D166D1">
        <w:rPr>
          <w:rFonts w:ascii="Arial" w:hAnsi="Arial" w:cs="Arial"/>
          <w:bCs w:val="0"/>
          <w:sz w:val="18"/>
          <w:szCs w:val="18"/>
        </w:rPr>
        <w:t>, nezapomeňte přiložit požadované doklady.</w:t>
      </w:r>
    </w:p>
    <w:p w:rsidR="008B0935" w:rsidRDefault="008B0935" w:rsidP="008B0935">
      <w:pPr>
        <w:spacing w:before="0" w:after="0"/>
        <w:ind w:firstLine="0"/>
        <w:rPr>
          <w:rFonts w:cs="Arial"/>
          <w:b/>
          <w:bCs/>
          <w:sz w:val="18"/>
          <w:szCs w:val="18"/>
        </w:rPr>
      </w:pPr>
    </w:p>
    <w:p w:rsidR="008B0935" w:rsidRDefault="008B0935" w:rsidP="008B0935">
      <w:pPr>
        <w:spacing w:before="0" w:after="0"/>
        <w:ind w:firstLine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Bod </w:t>
      </w:r>
      <w:r w:rsidRPr="00984716">
        <w:rPr>
          <w:rFonts w:cs="Arial"/>
          <w:b/>
          <w:bCs/>
          <w:sz w:val="18"/>
          <w:szCs w:val="18"/>
        </w:rPr>
        <w:t>1</w:t>
      </w:r>
      <w:r>
        <w:rPr>
          <w:rFonts w:cs="Arial"/>
          <w:b/>
          <w:bCs/>
          <w:sz w:val="18"/>
          <w:szCs w:val="18"/>
        </w:rPr>
        <w:t>.</w:t>
      </w:r>
      <w:r w:rsidRPr="00984716">
        <w:rPr>
          <w:rFonts w:cs="Arial"/>
          <w:b/>
          <w:bCs/>
          <w:sz w:val="18"/>
          <w:szCs w:val="18"/>
        </w:rPr>
        <w:t xml:space="preserve">    Místo odběru vody a produkce odpadních vod</w:t>
      </w:r>
    </w:p>
    <w:p w:rsidR="008B0935" w:rsidRDefault="008B0935" w:rsidP="008B0935">
      <w:pPr>
        <w:pStyle w:val="Zkladntextodsazen"/>
        <w:spacing w:line="240" w:lineRule="auto"/>
        <w:ind w:firstLine="0"/>
        <w:rPr>
          <w:sz w:val="18"/>
          <w:szCs w:val="18"/>
        </w:rPr>
      </w:pPr>
      <w:r w:rsidRPr="00984716">
        <w:rPr>
          <w:sz w:val="18"/>
          <w:szCs w:val="18"/>
        </w:rPr>
        <w:t xml:space="preserve">K uzavření smlouvy je třeba znát </w:t>
      </w:r>
    </w:p>
    <w:p w:rsidR="008B0935" w:rsidRDefault="008B0935" w:rsidP="008B0935">
      <w:pPr>
        <w:pStyle w:val="Zkladntextodsazen"/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účel dodávky vody</w:t>
      </w:r>
    </w:p>
    <w:p w:rsidR="008B0935" w:rsidRDefault="008B0935" w:rsidP="008B0935">
      <w:pPr>
        <w:pStyle w:val="Zkladntextodsazen"/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plocha nebytových prostor a popis komerční činnosti</w:t>
      </w:r>
    </w:p>
    <w:p w:rsidR="008B0935" w:rsidRDefault="008B0935" w:rsidP="008B0935">
      <w:pPr>
        <w:pStyle w:val="Zkladntextodsazen"/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zdroje vody</w:t>
      </w:r>
    </w:p>
    <w:p w:rsidR="008B0935" w:rsidRDefault="008B0935" w:rsidP="008B0935">
      <w:pPr>
        <w:pStyle w:val="Zkladntextodsazen"/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způsob odvádění odpadních vod (kanalizace, vlastní jímka)</w:t>
      </w:r>
    </w:p>
    <w:p w:rsidR="008B0935" w:rsidRDefault="008B0935" w:rsidP="008B0935">
      <w:pPr>
        <w:pStyle w:val="Zkladntextodsazen"/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způsob likvidace srážkových vod (kanalizace, jiný způsob)</w:t>
      </w:r>
      <w:r w:rsidRPr="005F1297">
        <w:rPr>
          <w:sz w:val="18"/>
          <w:szCs w:val="18"/>
        </w:rPr>
        <w:t xml:space="preserve"> </w:t>
      </w:r>
    </w:p>
    <w:p w:rsidR="008B0935" w:rsidRDefault="008B0935" w:rsidP="008B0935">
      <w:pPr>
        <w:pStyle w:val="Zkladntextodsazen"/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plochy, ze kterých jsou odváděny srážkové vody do kanalizace</w:t>
      </w:r>
    </w:p>
    <w:p w:rsidR="008B0935" w:rsidRPr="00D166D1" w:rsidRDefault="008B0935" w:rsidP="008B0935">
      <w:pPr>
        <w:pStyle w:val="Zkladntextodsazen"/>
        <w:spacing w:line="240" w:lineRule="auto"/>
        <w:ind w:firstLine="0"/>
        <w:rPr>
          <w:sz w:val="16"/>
          <w:szCs w:val="16"/>
        </w:rPr>
      </w:pPr>
    </w:p>
    <w:p w:rsidR="008B0935" w:rsidRPr="00D166D1" w:rsidRDefault="008B0935" w:rsidP="008B0935">
      <w:pPr>
        <w:spacing w:before="0" w:after="0"/>
        <w:ind w:firstLine="0"/>
        <w:rPr>
          <w:rFonts w:cs="Arial"/>
          <w:b/>
          <w:bCs/>
          <w:sz w:val="18"/>
          <w:szCs w:val="18"/>
        </w:rPr>
      </w:pPr>
      <w:r w:rsidRPr="00D166D1">
        <w:rPr>
          <w:rFonts w:cs="Arial"/>
          <w:b/>
          <w:bCs/>
          <w:sz w:val="18"/>
          <w:szCs w:val="18"/>
        </w:rPr>
        <w:t xml:space="preserve">Bod 2.    Odběratel:  </w:t>
      </w:r>
    </w:p>
    <w:p w:rsidR="008B0935" w:rsidRDefault="008B0935" w:rsidP="008B0935">
      <w:pPr>
        <w:pStyle w:val="Zkladntext"/>
        <w:tabs>
          <w:tab w:val="left" w:pos="0"/>
        </w:tabs>
        <w:jc w:val="left"/>
        <w:rPr>
          <w:rFonts w:cs="Arial"/>
          <w:b/>
          <w:bCs/>
          <w:sz w:val="18"/>
          <w:szCs w:val="18"/>
        </w:rPr>
      </w:pPr>
      <w:r w:rsidRPr="00984716">
        <w:rPr>
          <w:rFonts w:cs="Arial"/>
          <w:bCs/>
          <w:sz w:val="18"/>
          <w:szCs w:val="18"/>
        </w:rPr>
        <w:t xml:space="preserve">Odběratelem je </w:t>
      </w:r>
      <w:r w:rsidRPr="00984716">
        <w:rPr>
          <w:rFonts w:cs="Arial"/>
          <w:sz w:val="18"/>
          <w:szCs w:val="18"/>
          <w:u w:val="single"/>
        </w:rPr>
        <w:t>vlastník pozemku nebo stavby</w:t>
      </w:r>
      <w:r w:rsidRPr="00984716">
        <w:rPr>
          <w:rFonts w:cs="Arial"/>
          <w:bCs/>
          <w:sz w:val="18"/>
          <w:szCs w:val="18"/>
        </w:rPr>
        <w:t xml:space="preserve"> připojené na vodovod nebo kanalizaci, není-li dále stanoveno jinak; u budov v majetku České republiky je odběratelem </w:t>
      </w:r>
      <w:r w:rsidRPr="00984716">
        <w:rPr>
          <w:rFonts w:cs="Arial"/>
          <w:sz w:val="18"/>
          <w:szCs w:val="18"/>
          <w:u w:val="single"/>
        </w:rPr>
        <w:t>organizační složka státu</w:t>
      </w:r>
      <w:r w:rsidRPr="00984716">
        <w:rPr>
          <w:rFonts w:cs="Arial"/>
          <w:bCs/>
          <w:sz w:val="18"/>
          <w:szCs w:val="18"/>
        </w:rPr>
        <w:t xml:space="preserve">, které přísluší hospodaření s touto budovou podle zvláštního zákona; u budov, u nichž spoluvlastník budovy je vlastníkem bytu nebo nebytového prostoru jako prostorově vymezené části budovy a zároveň podílovým spoluvlastníkem společných částí budovy, je odběratelem </w:t>
      </w:r>
      <w:r w:rsidRPr="00984716">
        <w:rPr>
          <w:rFonts w:cs="Arial"/>
          <w:sz w:val="18"/>
          <w:szCs w:val="18"/>
          <w:u w:val="single"/>
        </w:rPr>
        <w:t>společenství vlastníků</w:t>
      </w:r>
      <w:r>
        <w:rPr>
          <w:rFonts w:cs="Arial"/>
          <w:bCs/>
          <w:sz w:val="18"/>
          <w:szCs w:val="18"/>
        </w:rPr>
        <w:t>.</w:t>
      </w:r>
    </w:p>
    <w:p w:rsidR="008B0935" w:rsidRPr="00D166D1" w:rsidRDefault="008B0935" w:rsidP="008B0935">
      <w:pPr>
        <w:pStyle w:val="Zkladntext"/>
        <w:tabs>
          <w:tab w:val="left" w:pos="0"/>
        </w:tabs>
        <w:jc w:val="left"/>
        <w:rPr>
          <w:rFonts w:cs="Arial"/>
          <w:b/>
          <w:bCs/>
          <w:sz w:val="16"/>
          <w:szCs w:val="16"/>
        </w:rPr>
      </w:pPr>
    </w:p>
    <w:p w:rsidR="008B0935" w:rsidRPr="00984716" w:rsidRDefault="008B0935" w:rsidP="008B0935">
      <w:pPr>
        <w:spacing w:before="0" w:after="0"/>
        <w:ind w:firstLine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Bod 3.     </w:t>
      </w:r>
      <w:r w:rsidRPr="00984716">
        <w:rPr>
          <w:rFonts w:cs="Arial"/>
          <w:b/>
          <w:bCs/>
          <w:sz w:val="18"/>
          <w:szCs w:val="18"/>
        </w:rPr>
        <w:t xml:space="preserve">Pověřený zástupce odběratele </w:t>
      </w:r>
    </w:p>
    <w:p w:rsidR="008B0935" w:rsidRDefault="008B0935" w:rsidP="008B0935">
      <w:pPr>
        <w:pStyle w:val="Zkladntextodsazen"/>
        <w:spacing w:line="240" w:lineRule="auto"/>
        <w:ind w:firstLine="0"/>
        <w:rPr>
          <w:sz w:val="18"/>
          <w:szCs w:val="18"/>
        </w:rPr>
      </w:pPr>
      <w:r w:rsidRPr="00984716">
        <w:rPr>
          <w:sz w:val="18"/>
          <w:szCs w:val="18"/>
        </w:rPr>
        <w:t>Pověřený zástupce odběratele může uzavřít smlouvu na základě pověření odběratelem k uzavření nebo podepsání smlouvy o dodávce vody a odvádění odpadních vod v mandátní smlouvě. Osoba jednající jménem pověřeného</w:t>
      </w:r>
      <w:r>
        <w:rPr>
          <w:sz w:val="18"/>
          <w:szCs w:val="18"/>
        </w:rPr>
        <w:t xml:space="preserve"> </w:t>
      </w:r>
      <w:r w:rsidRPr="00984716">
        <w:rPr>
          <w:sz w:val="18"/>
          <w:szCs w:val="18"/>
        </w:rPr>
        <w:t xml:space="preserve">zástupce odběratele </w:t>
      </w:r>
      <w:r w:rsidRPr="00984716">
        <w:rPr>
          <w:b/>
          <w:bCs/>
          <w:sz w:val="18"/>
          <w:szCs w:val="18"/>
          <w:u w:val="single"/>
        </w:rPr>
        <w:t>doloží oprávněnost podepsat smlouvu</w:t>
      </w:r>
      <w:r w:rsidRPr="00984716">
        <w:rPr>
          <w:sz w:val="18"/>
          <w:szCs w:val="18"/>
          <w:u w:val="single"/>
        </w:rPr>
        <w:t xml:space="preserve"> </w:t>
      </w:r>
      <w:r w:rsidRPr="00984716">
        <w:rPr>
          <w:b/>
          <w:bCs/>
          <w:sz w:val="18"/>
          <w:szCs w:val="18"/>
          <w:u w:val="single"/>
        </w:rPr>
        <w:t>plnou mocí</w:t>
      </w:r>
      <w:r w:rsidRPr="00984716">
        <w:rPr>
          <w:sz w:val="18"/>
          <w:szCs w:val="18"/>
        </w:rPr>
        <w:t>.</w:t>
      </w:r>
    </w:p>
    <w:p w:rsidR="008B0935" w:rsidRPr="00D166D1" w:rsidRDefault="008B0935" w:rsidP="008B0935">
      <w:pPr>
        <w:pStyle w:val="Zkladntextodsazen"/>
        <w:spacing w:line="240" w:lineRule="auto"/>
        <w:ind w:firstLine="0"/>
        <w:rPr>
          <w:sz w:val="16"/>
          <w:szCs w:val="16"/>
        </w:rPr>
      </w:pPr>
    </w:p>
    <w:p w:rsidR="008B0935" w:rsidRDefault="008B0935" w:rsidP="008B0935">
      <w:pPr>
        <w:spacing w:before="0" w:after="0"/>
        <w:ind w:firstLine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Bod 4.     Nabízené služby</w:t>
      </w:r>
    </w:p>
    <w:p w:rsidR="008B0935" w:rsidRDefault="008B0935" w:rsidP="008B0935">
      <w:pPr>
        <w:spacing w:before="0" w:after="0"/>
        <w:ind w:firstLine="0"/>
        <w:rPr>
          <w:rFonts w:cs="Arial"/>
          <w:b/>
          <w:bCs/>
          <w:sz w:val="18"/>
          <w:szCs w:val="18"/>
        </w:rPr>
      </w:pPr>
    </w:p>
    <w:p w:rsidR="008B0935" w:rsidRDefault="008B0935" w:rsidP="008B0935">
      <w:pPr>
        <w:spacing w:before="0" w:after="0"/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Služby nabízené odběratelům, které nejsou podmínkou uzavření smlouvy</w:t>
      </w:r>
    </w:p>
    <w:p w:rsidR="008B0935" w:rsidRDefault="008B0935" w:rsidP="008B0935">
      <w:pPr>
        <w:spacing w:before="0" w:after="0"/>
        <w:ind w:firstLine="0"/>
        <w:rPr>
          <w:rFonts w:cs="Arial"/>
          <w:b/>
          <w:bCs/>
          <w:sz w:val="18"/>
          <w:szCs w:val="18"/>
        </w:rPr>
      </w:pPr>
    </w:p>
    <w:p w:rsidR="008B0935" w:rsidRPr="00984716" w:rsidRDefault="008B0935" w:rsidP="008B0935">
      <w:pPr>
        <w:spacing w:before="0" w:after="0"/>
        <w:ind w:firstLine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Požadované doklady pro </w:t>
      </w:r>
      <w:r w:rsidRPr="00984716">
        <w:rPr>
          <w:rFonts w:cs="Arial"/>
          <w:b/>
          <w:bCs/>
          <w:sz w:val="18"/>
          <w:szCs w:val="18"/>
        </w:rPr>
        <w:t>uzavř</w:t>
      </w:r>
      <w:r>
        <w:rPr>
          <w:rFonts w:cs="Arial"/>
          <w:b/>
          <w:bCs/>
          <w:sz w:val="18"/>
          <w:szCs w:val="18"/>
        </w:rPr>
        <w:t>ení</w:t>
      </w:r>
      <w:r w:rsidRPr="00984716">
        <w:rPr>
          <w:rFonts w:cs="Arial"/>
          <w:b/>
          <w:bCs/>
          <w:sz w:val="18"/>
          <w:szCs w:val="18"/>
        </w:rPr>
        <w:t xml:space="preserve"> smlouv</w:t>
      </w:r>
      <w:r>
        <w:rPr>
          <w:rFonts w:cs="Arial"/>
          <w:b/>
          <w:bCs/>
          <w:sz w:val="18"/>
          <w:szCs w:val="18"/>
        </w:rPr>
        <w:t>y</w:t>
      </w:r>
      <w:r w:rsidRPr="00984716">
        <w:rPr>
          <w:rFonts w:cs="Arial"/>
          <w:b/>
          <w:bCs/>
          <w:sz w:val="18"/>
          <w:szCs w:val="18"/>
        </w:rPr>
        <w:t>:</w:t>
      </w:r>
    </w:p>
    <w:p w:rsidR="008B0935" w:rsidRPr="00984716" w:rsidRDefault="008B0935" w:rsidP="008B0935">
      <w:pPr>
        <w:ind w:firstLine="426"/>
        <w:rPr>
          <w:rFonts w:cs="Arial"/>
          <w:sz w:val="18"/>
          <w:szCs w:val="18"/>
        </w:rPr>
      </w:pPr>
      <w:r w:rsidRPr="00984716">
        <w:rPr>
          <w:rFonts w:cs="Arial"/>
          <w:b/>
          <w:bCs/>
          <w:sz w:val="18"/>
          <w:szCs w:val="18"/>
        </w:rPr>
        <w:t>jedná-li se o fyzickou osobu</w:t>
      </w:r>
      <w:r w:rsidRPr="00984716">
        <w:rPr>
          <w:rFonts w:cs="Arial"/>
          <w:sz w:val="18"/>
          <w:szCs w:val="18"/>
        </w:rPr>
        <w:t xml:space="preserve"> </w:t>
      </w:r>
    </w:p>
    <w:p w:rsidR="008B0935" w:rsidRPr="00984716" w:rsidRDefault="008B0935" w:rsidP="008B0935">
      <w:pPr>
        <w:numPr>
          <w:ilvl w:val="0"/>
          <w:numId w:val="2"/>
        </w:numPr>
        <w:tabs>
          <w:tab w:val="clear" w:pos="1080"/>
          <w:tab w:val="num" w:pos="709"/>
        </w:tabs>
        <w:autoSpaceDE w:val="0"/>
        <w:autoSpaceDN w:val="0"/>
        <w:spacing w:before="0" w:after="0"/>
        <w:ind w:left="709" w:hanging="283"/>
        <w:rPr>
          <w:rFonts w:cs="Arial"/>
          <w:sz w:val="18"/>
          <w:szCs w:val="18"/>
        </w:rPr>
      </w:pPr>
      <w:r w:rsidRPr="00984716">
        <w:rPr>
          <w:rFonts w:cs="Arial"/>
          <w:sz w:val="18"/>
          <w:szCs w:val="18"/>
        </w:rPr>
        <w:t>platným výpisem z katastru nemovitostí nebo kupní smlouvou s potvrzením katastrálního úřadu o právních účincích vkladu nebo kupní smlouvou s potvrzenou žádostí o vklad do katastru nemovitostí,</w:t>
      </w:r>
    </w:p>
    <w:p w:rsidR="008B0935" w:rsidRPr="00346869" w:rsidRDefault="008B0935" w:rsidP="008B0935">
      <w:pPr>
        <w:numPr>
          <w:ilvl w:val="0"/>
          <w:numId w:val="2"/>
        </w:numPr>
        <w:tabs>
          <w:tab w:val="clear" w:pos="1080"/>
          <w:tab w:val="num" w:pos="709"/>
        </w:tabs>
        <w:autoSpaceDE w:val="0"/>
        <w:autoSpaceDN w:val="0"/>
        <w:spacing w:before="0" w:after="0"/>
        <w:ind w:left="709" w:hanging="283"/>
        <w:rPr>
          <w:rFonts w:cs="Arial"/>
          <w:sz w:val="18"/>
          <w:szCs w:val="18"/>
        </w:rPr>
      </w:pPr>
      <w:r w:rsidRPr="00984716">
        <w:rPr>
          <w:rFonts w:cs="Arial"/>
          <w:sz w:val="18"/>
          <w:szCs w:val="18"/>
        </w:rPr>
        <w:t xml:space="preserve">plnou mocí k podpisu smlouvy v případě, že smlouvu podepisuje pověřený </w:t>
      </w:r>
      <w:r w:rsidRPr="00346869">
        <w:rPr>
          <w:rFonts w:cs="Arial"/>
          <w:sz w:val="18"/>
          <w:szCs w:val="18"/>
        </w:rPr>
        <w:t>zástupce odběratele (a to i v případě spoluvlastnických podílů k nemovitosti)</w:t>
      </w:r>
    </w:p>
    <w:p w:rsidR="008B0935" w:rsidRPr="00346869" w:rsidRDefault="008B0935" w:rsidP="008B0935">
      <w:pPr>
        <w:ind w:firstLine="426"/>
        <w:rPr>
          <w:rFonts w:cs="Arial"/>
          <w:b/>
          <w:bCs/>
          <w:sz w:val="18"/>
          <w:szCs w:val="18"/>
        </w:rPr>
      </w:pPr>
      <w:r w:rsidRPr="00346869">
        <w:rPr>
          <w:rFonts w:cs="Arial"/>
          <w:b/>
          <w:bCs/>
          <w:sz w:val="18"/>
          <w:szCs w:val="18"/>
        </w:rPr>
        <w:t>jedná-li se o právnickou osobu nebo fyzickou osobu podnikající</w:t>
      </w:r>
    </w:p>
    <w:p w:rsidR="008B0935" w:rsidRPr="00984716" w:rsidRDefault="008B0935" w:rsidP="008B0935">
      <w:pPr>
        <w:numPr>
          <w:ilvl w:val="0"/>
          <w:numId w:val="1"/>
        </w:numPr>
        <w:tabs>
          <w:tab w:val="num" w:pos="1134"/>
        </w:tabs>
        <w:autoSpaceDE w:val="0"/>
        <w:autoSpaceDN w:val="0"/>
        <w:spacing w:before="0" w:after="0"/>
        <w:ind w:left="1134" w:hanging="708"/>
        <w:rPr>
          <w:rFonts w:cs="Arial"/>
          <w:sz w:val="18"/>
          <w:szCs w:val="18"/>
        </w:rPr>
      </w:pPr>
      <w:r w:rsidRPr="00984716">
        <w:rPr>
          <w:rFonts w:cs="Arial"/>
          <w:sz w:val="18"/>
          <w:szCs w:val="18"/>
        </w:rPr>
        <w:t>výpisem z obchodního rejstříku, živnostenským listem</w:t>
      </w:r>
    </w:p>
    <w:p w:rsidR="008B0935" w:rsidRPr="00984716" w:rsidRDefault="008B0935" w:rsidP="008B0935">
      <w:pPr>
        <w:numPr>
          <w:ilvl w:val="0"/>
          <w:numId w:val="1"/>
        </w:numPr>
        <w:autoSpaceDE w:val="0"/>
        <w:autoSpaceDN w:val="0"/>
        <w:spacing w:before="0" w:after="0"/>
        <w:ind w:hanging="294"/>
        <w:rPr>
          <w:rFonts w:cs="Arial"/>
          <w:sz w:val="18"/>
          <w:szCs w:val="18"/>
        </w:rPr>
      </w:pPr>
      <w:r w:rsidRPr="00984716">
        <w:rPr>
          <w:rFonts w:cs="Arial"/>
          <w:sz w:val="18"/>
          <w:szCs w:val="18"/>
        </w:rPr>
        <w:t>výpisem z katastru nemovitostí nebo kupní smlouvou s potvrzením katastrálního úřadu o právních účincích vkladu nebo kupní smlouvou s potvrzenou žádostí o vklad do katastru nemovitostí,</w:t>
      </w:r>
    </w:p>
    <w:p w:rsidR="008B0935" w:rsidRPr="00984716" w:rsidRDefault="008B0935" w:rsidP="008B0935">
      <w:pPr>
        <w:numPr>
          <w:ilvl w:val="0"/>
          <w:numId w:val="1"/>
        </w:numPr>
        <w:tabs>
          <w:tab w:val="num" w:pos="1134"/>
        </w:tabs>
        <w:autoSpaceDE w:val="0"/>
        <w:autoSpaceDN w:val="0"/>
        <w:spacing w:before="0" w:after="0"/>
        <w:ind w:left="1134" w:hanging="708"/>
        <w:rPr>
          <w:rFonts w:cs="Arial"/>
          <w:sz w:val="18"/>
          <w:szCs w:val="18"/>
        </w:rPr>
      </w:pPr>
      <w:r w:rsidRPr="00984716">
        <w:rPr>
          <w:rFonts w:cs="Arial"/>
          <w:sz w:val="18"/>
          <w:szCs w:val="18"/>
        </w:rPr>
        <w:t>plnou mocí k podpisu smlouvy,</w:t>
      </w:r>
    </w:p>
    <w:p w:rsidR="008B0935" w:rsidRDefault="008B0935" w:rsidP="008B0935">
      <w:pPr>
        <w:pStyle w:val="Zkladntext"/>
        <w:spacing w:before="0" w:after="0"/>
        <w:jc w:val="left"/>
        <w:rPr>
          <w:rFonts w:cs="Arial"/>
          <w:sz w:val="18"/>
          <w:szCs w:val="18"/>
        </w:rPr>
      </w:pPr>
    </w:p>
    <w:p w:rsidR="008B0935" w:rsidRPr="00C71221" w:rsidRDefault="008B0935" w:rsidP="008B0935">
      <w:pPr>
        <w:pStyle w:val="Zkladntext"/>
        <w:spacing w:before="0" w:after="0"/>
        <w:ind w:firstLine="0"/>
        <w:jc w:val="left"/>
        <w:rPr>
          <w:rFonts w:cs="Arial"/>
          <w:b/>
          <w:sz w:val="18"/>
          <w:szCs w:val="18"/>
        </w:rPr>
      </w:pPr>
      <w:r w:rsidRPr="00C71221">
        <w:rPr>
          <w:rFonts w:cs="Arial"/>
          <w:b/>
          <w:sz w:val="18"/>
          <w:szCs w:val="18"/>
        </w:rPr>
        <w:t xml:space="preserve">S vyplněnou žádostí se dostavte do zákaznického centra PVK, Dykova 3, Praha 10 </w:t>
      </w:r>
    </w:p>
    <w:p w:rsidR="008B0935" w:rsidRPr="00C71221" w:rsidRDefault="008B0935" w:rsidP="008B0935">
      <w:pPr>
        <w:pStyle w:val="Zkladntext"/>
        <w:spacing w:before="0" w:after="0"/>
        <w:ind w:firstLine="0"/>
        <w:jc w:val="left"/>
        <w:rPr>
          <w:rFonts w:cs="Arial"/>
          <w:b/>
          <w:sz w:val="18"/>
          <w:szCs w:val="18"/>
        </w:rPr>
      </w:pPr>
    </w:p>
    <w:p w:rsidR="008B0935" w:rsidRPr="00C71221" w:rsidRDefault="008B0935" w:rsidP="008B0935">
      <w:pPr>
        <w:pStyle w:val="Zkladntext"/>
        <w:spacing w:after="0"/>
        <w:ind w:firstLine="0"/>
        <w:jc w:val="left"/>
        <w:rPr>
          <w:rFonts w:cs="Arial"/>
          <w:b/>
          <w:color w:val="777777"/>
          <w:sz w:val="18"/>
          <w:szCs w:val="18"/>
        </w:rPr>
      </w:pPr>
      <w:r w:rsidRPr="00C71221">
        <w:rPr>
          <w:rFonts w:cs="Arial"/>
          <w:b/>
          <w:bCs/>
          <w:color w:val="777777"/>
          <w:sz w:val="18"/>
          <w:szCs w:val="18"/>
        </w:rPr>
        <w:t>Návštěvní hodiny pro veřejnost</w:t>
      </w:r>
      <w:r w:rsidRPr="00C71221">
        <w:rPr>
          <w:rFonts w:cs="Arial"/>
          <w:b/>
          <w:bCs/>
          <w:caps/>
          <w:color w:val="777777"/>
          <w:sz w:val="18"/>
          <w:szCs w:val="18"/>
        </w:rPr>
        <w:t xml:space="preserve">: </w:t>
      </w:r>
      <w:r w:rsidRPr="00C71221">
        <w:rPr>
          <w:rFonts w:cs="Arial"/>
          <w:b/>
          <w:bCs/>
          <w:color w:val="777777"/>
          <w:sz w:val="18"/>
          <w:szCs w:val="18"/>
        </w:rPr>
        <w:t>pondělí – čtvrtek 8</w:t>
      </w:r>
      <w:r w:rsidRPr="00C71221">
        <w:rPr>
          <w:rFonts w:cs="Arial"/>
          <w:b/>
          <w:bCs/>
          <w:color w:val="777777"/>
          <w:sz w:val="18"/>
          <w:szCs w:val="18"/>
          <w:vertAlign w:val="superscript"/>
        </w:rPr>
        <w:t>00</w:t>
      </w:r>
      <w:r w:rsidRPr="00C71221">
        <w:rPr>
          <w:rFonts w:cs="Arial"/>
          <w:b/>
          <w:bCs/>
          <w:color w:val="777777"/>
          <w:sz w:val="18"/>
          <w:szCs w:val="18"/>
        </w:rPr>
        <w:t xml:space="preserve"> – 18</w:t>
      </w:r>
      <w:r w:rsidRPr="00C71221">
        <w:rPr>
          <w:rFonts w:cs="Arial"/>
          <w:b/>
          <w:bCs/>
          <w:color w:val="777777"/>
          <w:sz w:val="18"/>
          <w:szCs w:val="18"/>
          <w:vertAlign w:val="superscript"/>
        </w:rPr>
        <w:t xml:space="preserve">00, </w:t>
      </w:r>
      <w:r w:rsidRPr="00C71221">
        <w:rPr>
          <w:rFonts w:cs="Arial"/>
          <w:b/>
          <w:bCs/>
          <w:color w:val="777777"/>
          <w:sz w:val="18"/>
          <w:szCs w:val="18"/>
        </w:rPr>
        <w:t>pátek 8</w:t>
      </w:r>
      <w:r w:rsidRPr="00C71221">
        <w:rPr>
          <w:rFonts w:cs="Arial"/>
          <w:b/>
          <w:bCs/>
          <w:color w:val="777777"/>
          <w:sz w:val="18"/>
          <w:szCs w:val="18"/>
          <w:vertAlign w:val="superscript"/>
        </w:rPr>
        <w:t>,00</w:t>
      </w:r>
      <w:r w:rsidRPr="00C71221">
        <w:rPr>
          <w:rFonts w:cs="Arial"/>
          <w:b/>
          <w:bCs/>
          <w:color w:val="777777"/>
          <w:sz w:val="18"/>
          <w:szCs w:val="18"/>
        </w:rPr>
        <w:t xml:space="preserve"> – 15</w:t>
      </w:r>
      <w:r w:rsidRPr="00C71221">
        <w:rPr>
          <w:rFonts w:cs="Arial"/>
          <w:b/>
          <w:bCs/>
          <w:color w:val="777777"/>
          <w:sz w:val="18"/>
          <w:szCs w:val="18"/>
          <w:vertAlign w:val="superscript"/>
        </w:rPr>
        <w:t>00</w:t>
      </w:r>
    </w:p>
    <w:p w:rsidR="008B0935" w:rsidRPr="00C71221" w:rsidRDefault="008B0935" w:rsidP="008B0935">
      <w:pPr>
        <w:pStyle w:val="Zkladntext"/>
        <w:spacing w:before="0" w:after="0"/>
        <w:ind w:firstLine="0"/>
        <w:jc w:val="left"/>
        <w:rPr>
          <w:rFonts w:cs="Arial"/>
          <w:b/>
          <w:sz w:val="18"/>
          <w:szCs w:val="18"/>
        </w:rPr>
      </w:pPr>
    </w:p>
    <w:p w:rsidR="008B0935" w:rsidRPr="00C71221" w:rsidRDefault="008B0935" w:rsidP="008B0935">
      <w:pPr>
        <w:pStyle w:val="Zkladntext"/>
        <w:spacing w:before="0" w:after="0"/>
        <w:ind w:firstLine="0"/>
        <w:jc w:val="left"/>
        <w:rPr>
          <w:rFonts w:cs="Arial"/>
          <w:b/>
          <w:sz w:val="18"/>
          <w:szCs w:val="18"/>
          <w:u w:val="single"/>
        </w:rPr>
      </w:pPr>
      <w:r w:rsidRPr="00C71221">
        <w:rPr>
          <w:rFonts w:cs="Arial"/>
          <w:b/>
          <w:sz w:val="18"/>
          <w:szCs w:val="18"/>
          <w:u w:val="single"/>
        </w:rPr>
        <w:t>nebo ji zašlete poštou na adresu Ke Kablu 971, 102 00 Praha 10.</w:t>
      </w:r>
    </w:p>
    <w:p w:rsidR="008B0935" w:rsidRPr="00C71221" w:rsidRDefault="008B0935" w:rsidP="008B0935">
      <w:pPr>
        <w:pStyle w:val="Zkladntext"/>
        <w:spacing w:before="0" w:after="0"/>
        <w:ind w:firstLine="0"/>
        <w:jc w:val="left"/>
        <w:rPr>
          <w:rFonts w:cs="Arial"/>
          <w:b/>
          <w:sz w:val="18"/>
          <w:szCs w:val="18"/>
        </w:rPr>
      </w:pPr>
    </w:p>
    <w:p w:rsidR="008B0935" w:rsidRPr="00C71221" w:rsidRDefault="008B0935" w:rsidP="008B0935">
      <w:pPr>
        <w:pStyle w:val="Zkladntext"/>
        <w:spacing w:before="0" w:after="0"/>
        <w:ind w:firstLine="0"/>
        <w:jc w:val="left"/>
        <w:rPr>
          <w:rFonts w:cs="Arial"/>
          <w:b/>
          <w:sz w:val="18"/>
          <w:szCs w:val="18"/>
        </w:rPr>
      </w:pPr>
    </w:p>
    <w:p w:rsidR="008B0935" w:rsidRPr="00C71221" w:rsidRDefault="008B0935" w:rsidP="008B0935">
      <w:pPr>
        <w:pStyle w:val="Zkladntext"/>
        <w:spacing w:before="0" w:after="0"/>
        <w:ind w:firstLine="0"/>
        <w:jc w:val="left"/>
        <w:rPr>
          <w:rFonts w:cs="Arial"/>
          <w:b/>
          <w:sz w:val="18"/>
          <w:szCs w:val="18"/>
        </w:rPr>
      </w:pPr>
      <w:r w:rsidRPr="00C71221">
        <w:rPr>
          <w:rFonts w:cs="Arial"/>
          <w:b/>
          <w:sz w:val="18"/>
          <w:szCs w:val="18"/>
        </w:rPr>
        <w:t>Informace obdržíte na zákaznické lince PVK, tel: 840 111 112</w:t>
      </w:r>
    </w:p>
    <w:p w:rsidR="008B0935" w:rsidRDefault="008B0935" w:rsidP="008B0935">
      <w:pPr>
        <w:pStyle w:val="Zkladntext"/>
        <w:spacing w:after="0"/>
        <w:jc w:val="left"/>
        <w:rPr>
          <w:rFonts w:cs="Arial"/>
          <w:color w:val="777777"/>
        </w:rPr>
      </w:pPr>
    </w:p>
    <w:p w:rsidR="008B0935" w:rsidRPr="00C71221" w:rsidRDefault="008B0935" w:rsidP="008B0935">
      <w:pPr>
        <w:pStyle w:val="Zkladntext"/>
        <w:spacing w:after="0"/>
        <w:ind w:firstLine="0"/>
        <w:rPr>
          <w:rFonts w:cs="Arial"/>
          <w:b/>
          <w:color w:val="777777"/>
          <w:sz w:val="18"/>
          <w:szCs w:val="18"/>
        </w:rPr>
      </w:pPr>
      <w:r w:rsidRPr="00C71221">
        <w:rPr>
          <w:rFonts w:cs="Arial"/>
          <w:b/>
          <w:color w:val="777777"/>
          <w:sz w:val="18"/>
          <w:szCs w:val="18"/>
        </w:rPr>
        <w:t xml:space="preserve">Děkujeme za pochopení a těšíme se na spolupráci s Vámi.                 </w:t>
      </w:r>
    </w:p>
    <w:p w:rsidR="008B0935" w:rsidRDefault="008B0935" w:rsidP="008B0935">
      <w:pPr>
        <w:pStyle w:val="Zkladntext"/>
        <w:ind w:left="5664"/>
        <w:jc w:val="left"/>
        <w:rPr>
          <w:rFonts w:cs="Arial"/>
          <w:b/>
          <w:color w:val="777777"/>
          <w:sz w:val="18"/>
          <w:szCs w:val="18"/>
        </w:rPr>
      </w:pPr>
    </w:p>
    <w:p w:rsidR="008B0935" w:rsidRPr="004B3DE6" w:rsidRDefault="008B0935" w:rsidP="008B0935">
      <w:pPr>
        <w:pStyle w:val="Zkladntext"/>
        <w:ind w:left="5664"/>
        <w:jc w:val="left"/>
        <w:rPr>
          <w:sz w:val="18"/>
        </w:rPr>
      </w:pPr>
      <w:r w:rsidRPr="00C71221">
        <w:rPr>
          <w:rFonts w:cs="Arial"/>
          <w:b/>
          <w:color w:val="777777"/>
          <w:sz w:val="18"/>
          <w:szCs w:val="18"/>
        </w:rPr>
        <w:t>Zákaznický útvar front office</w:t>
      </w:r>
    </w:p>
    <w:p w:rsidR="00D77BA2" w:rsidRPr="00F037B2" w:rsidRDefault="00D77BA2" w:rsidP="007B5D0E">
      <w:pPr>
        <w:ind w:firstLine="0"/>
      </w:pPr>
      <w:bookmarkStart w:id="0" w:name="_GoBack"/>
      <w:bookmarkEnd w:id="0"/>
    </w:p>
    <w:sectPr w:rsidR="00D77BA2" w:rsidRPr="00F037B2" w:rsidSect="005C0353">
      <w:headerReference w:type="default" r:id="rId9"/>
      <w:footerReference w:type="default" r:id="rId10"/>
      <w:headerReference w:type="first" r:id="rId11"/>
      <w:type w:val="continuous"/>
      <w:pgSz w:w="11906" w:h="16838" w:code="9"/>
      <w:pgMar w:top="1985" w:right="566" w:bottom="1701" w:left="1560" w:header="1049" w:footer="35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935" w:rsidRDefault="008B0935">
      <w:r>
        <w:separator/>
      </w:r>
    </w:p>
  </w:endnote>
  <w:endnote w:type="continuationSeparator" w:id="0">
    <w:p w:rsidR="008B0935" w:rsidRDefault="008B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63" w:rsidRPr="00F037B2" w:rsidRDefault="00F037B2" w:rsidP="00F037B2">
    <w:pPr>
      <w:pStyle w:val="Zpat"/>
      <w:jc w:val="right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D77BA2">
      <w:rPr>
        <w:b/>
        <w:noProof/>
      </w:rPr>
      <w:t>2</w:t>
    </w:r>
    <w:r>
      <w:rPr>
        <w:b/>
      </w:rPr>
      <w:fldChar w:fldCharType="end"/>
    </w:r>
    <w:r>
      <w:rPr>
        <w:b/>
      </w:rPr>
      <w:t xml:space="preserve"> /</w:t>
    </w:r>
    <w:r>
      <w:t xml:space="preserve">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8B0935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935" w:rsidRDefault="008B0935">
      <w:r>
        <w:separator/>
      </w:r>
    </w:p>
  </w:footnote>
  <w:footnote w:type="continuationSeparator" w:id="0">
    <w:p w:rsidR="008B0935" w:rsidRDefault="008B0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25" w:rsidRDefault="008B0935" w:rsidP="008D414F">
    <w:pPr>
      <w:pStyle w:val="Zhlav"/>
      <w:ind w:firstLine="0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-1007745</wp:posOffset>
          </wp:positionH>
          <wp:positionV relativeFrom="paragraph">
            <wp:posOffset>-695960</wp:posOffset>
          </wp:positionV>
          <wp:extent cx="7563485" cy="10692765"/>
          <wp:effectExtent l="0" t="0" r="0" b="0"/>
          <wp:wrapNone/>
          <wp:docPr id="48" name="obrázek 48" descr="hlavickovy_papir_2015_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hlavickovy_papir_2015_2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A8" w:rsidRDefault="008B0935" w:rsidP="0041164F">
    <w:pPr>
      <w:pStyle w:val="Zhlav"/>
      <w:tabs>
        <w:tab w:val="clear" w:pos="4536"/>
        <w:tab w:val="clear" w:pos="9072"/>
      </w:tabs>
      <w:ind w:firstLine="0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-1003935</wp:posOffset>
          </wp:positionH>
          <wp:positionV relativeFrom="paragraph">
            <wp:posOffset>-665480</wp:posOffset>
          </wp:positionV>
          <wp:extent cx="7563485" cy="10692765"/>
          <wp:effectExtent l="0" t="0" r="0" b="0"/>
          <wp:wrapNone/>
          <wp:docPr id="47" name="obrázek 47" descr="hlavickovy_papir_2015_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hlavickovy_papir_2015_2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E644E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">
    <w:nsid w:val="6C9726AB"/>
    <w:multiLevelType w:val="hybridMultilevel"/>
    <w:tmpl w:val="50902334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35"/>
    <w:rsid w:val="00022D0D"/>
    <w:rsid w:val="00025179"/>
    <w:rsid w:val="0002769E"/>
    <w:rsid w:val="000552F3"/>
    <w:rsid w:val="00060609"/>
    <w:rsid w:val="00081928"/>
    <w:rsid w:val="000A1D62"/>
    <w:rsid w:val="000B1815"/>
    <w:rsid w:val="000C6134"/>
    <w:rsid w:val="000D0926"/>
    <w:rsid w:val="000D3349"/>
    <w:rsid w:val="00100915"/>
    <w:rsid w:val="00105995"/>
    <w:rsid w:val="00106094"/>
    <w:rsid w:val="00116E4B"/>
    <w:rsid w:val="0012415C"/>
    <w:rsid w:val="00145F63"/>
    <w:rsid w:val="00150EEA"/>
    <w:rsid w:val="00156B07"/>
    <w:rsid w:val="001A1768"/>
    <w:rsid w:val="001C42B4"/>
    <w:rsid w:val="001C61BF"/>
    <w:rsid w:val="001C6277"/>
    <w:rsid w:val="00201895"/>
    <w:rsid w:val="00216C95"/>
    <w:rsid w:val="00221887"/>
    <w:rsid w:val="00252EA8"/>
    <w:rsid w:val="002677BB"/>
    <w:rsid w:val="00284A1A"/>
    <w:rsid w:val="002D013C"/>
    <w:rsid w:val="002D351C"/>
    <w:rsid w:val="002F2F37"/>
    <w:rsid w:val="0034321D"/>
    <w:rsid w:val="00383BDE"/>
    <w:rsid w:val="0038423C"/>
    <w:rsid w:val="00394458"/>
    <w:rsid w:val="00394CD0"/>
    <w:rsid w:val="003E0232"/>
    <w:rsid w:val="003E3F0E"/>
    <w:rsid w:val="0041164F"/>
    <w:rsid w:val="004353C1"/>
    <w:rsid w:val="004409CB"/>
    <w:rsid w:val="00445E46"/>
    <w:rsid w:val="00472282"/>
    <w:rsid w:val="00476CEB"/>
    <w:rsid w:val="004F29A8"/>
    <w:rsid w:val="00507286"/>
    <w:rsid w:val="00514103"/>
    <w:rsid w:val="005236A4"/>
    <w:rsid w:val="005537E3"/>
    <w:rsid w:val="00557674"/>
    <w:rsid w:val="00567607"/>
    <w:rsid w:val="005750F0"/>
    <w:rsid w:val="00580F91"/>
    <w:rsid w:val="005B5EFD"/>
    <w:rsid w:val="005C0353"/>
    <w:rsid w:val="005C0AD3"/>
    <w:rsid w:val="00607A6B"/>
    <w:rsid w:val="00610231"/>
    <w:rsid w:val="00617607"/>
    <w:rsid w:val="00623EE4"/>
    <w:rsid w:val="0064520F"/>
    <w:rsid w:val="00673CAC"/>
    <w:rsid w:val="00680C01"/>
    <w:rsid w:val="006903F8"/>
    <w:rsid w:val="006A0CF5"/>
    <w:rsid w:val="006D7FCF"/>
    <w:rsid w:val="006E0F94"/>
    <w:rsid w:val="00715527"/>
    <w:rsid w:val="007230EF"/>
    <w:rsid w:val="00727EA9"/>
    <w:rsid w:val="007861BF"/>
    <w:rsid w:val="00786DC6"/>
    <w:rsid w:val="007B242B"/>
    <w:rsid w:val="007B4783"/>
    <w:rsid w:val="007B5D0E"/>
    <w:rsid w:val="007C4AAA"/>
    <w:rsid w:val="007D74D7"/>
    <w:rsid w:val="008107C3"/>
    <w:rsid w:val="00862A99"/>
    <w:rsid w:val="00881A8C"/>
    <w:rsid w:val="00882C2B"/>
    <w:rsid w:val="0089298D"/>
    <w:rsid w:val="008B0935"/>
    <w:rsid w:val="008D414F"/>
    <w:rsid w:val="008D783B"/>
    <w:rsid w:val="008F0E01"/>
    <w:rsid w:val="009038D6"/>
    <w:rsid w:val="00914812"/>
    <w:rsid w:val="00921DE1"/>
    <w:rsid w:val="00925B13"/>
    <w:rsid w:val="00926BEB"/>
    <w:rsid w:val="00961AFA"/>
    <w:rsid w:val="009A330B"/>
    <w:rsid w:val="009A4DBB"/>
    <w:rsid w:val="009A6180"/>
    <w:rsid w:val="009C016A"/>
    <w:rsid w:val="009C0FAD"/>
    <w:rsid w:val="009C6695"/>
    <w:rsid w:val="009E1CCE"/>
    <w:rsid w:val="009E2BC5"/>
    <w:rsid w:val="00A168A9"/>
    <w:rsid w:val="00A37CDE"/>
    <w:rsid w:val="00A67D30"/>
    <w:rsid w:val="00A73242"/>
    <w:rsid w:val="00A74A14"/>
    <w:rsid w:val="00AB0725"/>
    <w:rsid w:val="00AC1F29"/>
    <w:rsid w:val="00AE759B"/>
    <w:rsid w:val="00B06C25"/>
    <w:rsid w:val="00B50F9E"/>
    <w:rsid w:val="00B73E5F"/>
    <w:rsid w:val="00B940E6"/>
    <w:rsid w:val="00B97251"/>
    <w:rsid w:val="00BC7579"/>
    <w:rsid w:val="00BD5C43"/>
    <w:rsid w:val="00BE5976"/>
    <w:rsid w:val="00BE67E0"/>
    <w:rsid w:val="00BE6AD6"/>
    <w:rsid w:val="00C36BCC"/>
    <w:rsid w:val="00C433A2"/>
    <w:rsid w:val="00C663B2"/>
    <w:rsid w:val="00CB1E6B"/>
    <w:rsid w:val="00CC2A44"/>
    <w:rsid w:val="00CD062A"/>
    <w:rsid w:val="00CD3123"/>
    <w:rsid w:val="00D20D14"/>
    <w:rsid w:val="00D215A4"/>
    <w:rsid w:val="00D261A7"/>
    <w:rsid w:val="00D26227"/>
    <w:rsid w:val="00D26593"/>
    <w:rsid w:val="00D77BA2"/>
    <w:rsid w:val="00D81CE4"/>
    <w:rsid w:val="00D867A1"/>
    <w:rsid w:val="00D86F85"/>
    <w:rsid w:val="00DC6B17"/>
    <w:rsid w:val="00DD5181"/>
    <w:rsid w:val="00DE2AB8"/>
    <w:rsid w:val="00E05FCF"/>
    <w:rsid w:val="00E0706B"/>
    <w:rsid w:val="00E17F26"/>
    <w:rsid w:val="00E52358"/>
    <w:rsid w:val="00E72BB2"/>
    <w:rsid w:val="00E828A1"/>
    <w:rsid w:val="00EA400C"/>
    <w:rsid w:val="00EC6972"/>
    <w:rsid w:val="00ED553C"/>
    <w:rsid w:val="00EE0EB9"/>
    <w:rsid w:val="00EF1197"/>
    <w:rsid w:val="00F015C5"/>
    <w:rsid w:val="00F02154"/>
    <w:rsid w:val="00F037B2"/>
    <w:rsid w:val="00F12D8B"/>
    <w:rsid w:val="00F12DD4"/>
    <w:rsid w:val="00F1398D"/>
    <w:rsid w:val="00F167BE"/>
    <w:rsid w:val="00F34A51"/>
    <w:rsid w:val="00F47FDF"/>
    <w:rsid w:val="00F6453E"/>
    <w:rsid w:val="00FA2541"/>
    <w:rsid w:val="00FB1824"/>
    <w:rsid w:val="00FB7374"/>
    <w:rsid w:val="00FE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B0935"/>
    <w:pPr>
      <w:spacing w:before="60" w:after="60"/>
      <w:ind w:firstLine="709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F02154"/>
    <w:pPr>
      <w:keepNext/>
      <w:spacing w:before="480" w:after="240"/>
      <w:jc w:val="center"/>
      <w:outlineLvl w:val="0"/>
    </w:pPr>
    <w:rPr>
      <w:rFonts w:cs="Arial"/>
      <w:b/>
      <w:bCs/>
      <w:sz w:val="24"/>
    </w:rPr>
  </w:style>
  <w:style w:type="paragraph" w:styleId="Nadpis2">
    <w:name w:val="heading 2"/>
    <w:basedOn w:val="Normln"/>
    <w:next w:val="Normln"/>
    <w:qFormat/>
    <w:rsid w:val="000552F3"/>
    <w:pPr>
      <w:keepNext/>
      <w:spacing w:line="360" w:lineRule="auto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rsid w:val="006903F8"/>
    <w:pPr>
      <w:keepNext/>
      <w:spacing w:before="24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B0935"/>
    <w:pPr>
      <w:keepNext/>
      <w:spacing w:before="24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semiHidden/>
  </w:style>
  <w:style w:type="paragraph" w:customStyle="1" w:styleId="StylNadpis2Ped12b">
    <w:name w:val="Styl Nadpis 2 + Před:  12 b."/>
    <w:basedOn w:val="Nadpis2"/>
    <w:rsid w:val="006903F8"/>
    <w:pPr>
      <w:spacing w:before="240" w:after="240" w:line="240" w:lineRule="auto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552F3"/>
    <w:pPr>
      <w:spacing w:before="0" w:after="0"/>
      <w:ind w:firstLine="0"/>
      <w:jc w:val="left"/>
    </w:pPr>
    <w:rPr>
      <w:color w:val="646464"/>
      <w:sz w:val="16"/>
    </w:rPr>
  </w:style>
  <w:style w:type="paragraph" w:styleId="Rozloendokumentu">
    <w:name w:val="Document Map"/>
    <w:basedOn w:val="Normln"/>
    <w:link w:val="RozloendokumentuChar"/>
    <w:rsid w:val="000552F3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0552F3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8B0935"/>
    <w:rPr>
      <w:rFonts w:ascii="Calibri" w:hAnsi="Calibri"/>
      <w:b/>
      <w:bCs/>
      <w:sz w:val="28"/>
      <w:szCs w:val="28"/>
    </w:rPr>
  </w:style>
  <w:style w:type="paragraph" w:styleId="Zkladntextodsazen">
    <w:name w:val="Body Text Indent"/>
    <w:basedOn w:val="Normln"/>
    <w:link w:val="ZkladntextodsazenChar"/>
    <w:unhideWhenUsed/>
    <w:rsid w:val="008B0935"/>
    <w:pPr>
      <w:spacing w:before="0" w:after="0" w:line="360" w:lineRule="auto"/>
      <w:ind w:firstLine="708"/>
    </w:pPr>
    <w:rPr>
      <w:lang w:val="x-none" w:eastAsia="x-none"/>
    </w:rPr>
  </w:style>
  <w:style w:type="paragraph" w:customStyle="1" w:styleId="Noparagraphstyle">
    <w:name w:val="[No paragraph style]"/>
    <w:rsid w:val="009C669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ulkanadpisy">
    <w:name w:val="Tabulka nadpisy"/>
    <w:rsid w:val="00D86F85"/>
    <w:pPr>
      <w:widowControl w:val="0"/>
    </w:pPr>
    <w:rPr>
      <w:rFonts w:ascii="Arial" w:hAnsi="Arial"/>
      <w:b/>
      <w:bCs/>
      <w:sz w:val="18"/>
      <w:szCs w:val="18"/>
    </w:rPr>
  </w:style>
  <w:style w:type="paragraph" w:customStyle="1" w:styleId="Tabulkatext">
    <w:name w:val="Tabulka text"/>
    <w:basedOn w:val="Tabulkanadpisy"/>
    <w:rsid w:val="00D86F85"/>
    <w:rPr>
      <w:rFonts w:cs="Arial"/>
      <w:b w:val="0"/>
    </w:rPr>
  </w:style>
  <w:style w:type="paragraph" w:styleId="Textbubliny">
    <w:name w:val="Balloon Text"/>
    <w:basedOn w:val="Normln"/>
    <w:semiHidden/>
    <w:rsid w:val="00F167BE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rsid w:val="008B0935"/>
    <w:rPr>
      <w:rFonts w:ascii="Arial" w:hAnsi="Arial"/>
      <w:szCs w:val="24"/>
      <w:lang w:val="x-none" w:eastAsia="x-none"/>
    </w:rPr>
  </w:style>
  <w:style w:type="paragraph" w:styleId="Zkladntext">
    <w:name w:val="Body Text"/>
    <w:basedOn w:val="Normln"/>
    <w:link w:val="ZkladntextChar"/>
    <w:uiPriority w:val="99"/>
    <w:rsid w:val="008B093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B0935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B0935"/>
    <w:pPr>
      <w:spacing w:before="60" w:after="60"/>
      <w:ind w:firstLine="709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F02154"/>
    <w:pPr>
      <w:keepNext/>
      <w:spacing w:before="480" w:after="240"/>
      <w:jc w:val="center"/>
      <w:outlineLvl w:val="0"/>
    </w:pPr>
    <w:rPr>
      <w:rFonts w:cs="Arial"/>
      <w:b/>
      <w:bCs/>
      <w:sz w:val="24"/>
    </w:rPr>
  </w:style>
  <w:style w:type="paragraph" w:styleId="Nadpis2">
    <w:name w:val="heading 2"/>
    <w:basedOn w:val="Normln"/>
    <w:next w:val="Normln"/>
    <w:qFormat/>
    <w:rsid w:val="000552F3"/>
    <w:pPr>
      <w:keepNext/>
      <w:spacing w:line="360" w:lineRule="auto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rsid w:val="006903F8"/>
    <w:pPr>
      <w:keepNext/>
      <w:spacing w:before="240"/>
      <w:outlineLvl w:val="2"/>
    </w:pPr>
    <w:rPr>
      <w:rFonts w:cs="Arial"/>
      <w:b/>
      <w:bCs/>
      <w:i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B0935"/>
    <w:pPr>
      <w:keepNext/>
      <w:spacing w:before="24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semiHidden/>
  </w:style>
  <w:style w:type="paragraph" w:customStyle="1" w:styleId="StylNadpis2Ped12b">
    <w:name w:val="Styl Nadpis 2 + Před:  12 b."/>
    <w:basedOn w:val="Nadpis2"/>
    <w:rsid w:val="006903F8"/>
    <w:pPr>
      <w:spacing w:before="240" w:after="240" w:line="240" w:lineRule="auto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552F3"/>
    <w:pPr>
      <w:spacing w:before="0" w:after="0"/>
      <w:ind w:firstLine="0"/>
      <w:jc w:val="left"/>
    </w:pPr>
    <w:rPr>
      <w:color w:val="646464"/>
      <w:sz w:val="16"/>
    </w:rPr>
  </w:style>
  <w:style w:type="paragraph" w:styleId="Rozloendokumentu">
    <w:name w:val="Document Map"/>
    <w:basedOn w:val="Normln"/>
    <w:link w:val="RozloendokumentuChar"/>
    <w:rsid w:val="000552F3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0552F3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8B0935"/>
    <w:rPr>
      <w:rFonts w:ascii="Calibri" w:hAnsi="Calibri"/>
      <w:b/>
      <w:bCs/>
      <w:sz w:val="28"/>
      <w:szCs w:val="28"/>
    </w:rPr>
  </w:style>
  <w:style w:type="paragraph" w:styleId="Zkladntextodsazen">
    <w:name w:val="Body Text Indent"/>
    <w:basedOn w:val="Normln"/>
    <w:link w:val="ZkladntextodsazenChar"/>
    <w:unhideWhenUsed/>
    <w:rsid w:val="008B0935"/>
    <w:pPr>
      <w:spacing w:before="0" w:after="0" w:line="360" w:lineRule="auto"/>
      <w:ind w:firstLine="708"/>
    </w:pPr>
    <w:rPr>
      <w:lang w:val="x-none" w:eastAsia="x-none"/>
    </w:rPr>
  </w:style>
  <w:style w:type="paragraph" w:customStyle="1" w:styleId="Noparagraphstyle">
    <w:name w:val="[No paragraph style]"/>
    <w:rsid w:val="009C669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ulkanadpisy">
    <w:name w:val="Tabulka nadpisy"/>
    <w:rsid w:val="00D86F85"/>
    <w:pPr>
      <w:widowControl w:val="0"/>
    </w:pPr>
    <w:rPr>
      <w:rFonts w:ascii="Arial" w:hAnsi="Arial"/>
      <w:b/>
      <w:bCs/>
      <w:sz w:val="18"/>
      <w:szCs w:val="18"/>
    </w:rPr>
  </w:style>
  <w:style w:type="paragraph" w:customStyle="1" w:styleId="Tabulkatext">
    <w:name w:val="Tabulka text"/>
    <w:basedOn w:val="Tabulkanadpisy"/>
    <w:rsid w:val="00D86F85"/>
    <w:rPr>
      <w:rFonts w:cs="Arial"/>
      <w:b w:val="0"/>
    </w:rPr>
  </w:style>
  <w:style w:type="paragraph" w:styleId="Textbubliny">
    <w:name w:val="Balloon Text"/>
    <w:basedOn w:val="Normln"/>
    <w:semiHidden/>
    <w:rsid w:val="00F167BE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rsid w:val="008B0935"/>
    <w:rPr>
      <w:rFonts w:ascii="Arial" w:hAnsi="Arial"/>
      <w:szCs w:val="24"/>
      <w:lang w:val="x-none" w:eastAsia="x-none"/>
    </w:rPr>
  </w:style>
  <w:style w:type="paragraph" w:styleId="Zkladntext">
    <w:name w:val="Body Text"/>
    <w:basedOn w:val="Normln"/>
    <w:link w:val="ZkladntextChar"/>
    <w:uiPriority w:val="99"/>
    <w:rsid w:val="008B093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B093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kolarova\Desktop\Hlavi&#269;kov&#253;%20pap&#237;r%20bez%20okn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5DA74-79D5-41D7-A4CA-1A19BF19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bez okna</Template>
  <TotalTime>1</TotalTime>
  <Pages>1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s oknem</vt:lpstr>
    </vt:vector>
  </TitlesOfParts>
  <Company>PVK a.s.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s oknem</dc:title>
  <dc:creator>Kolářová Eva</dc:creator>
  <dc:description>Facelift 2009 Jan Kobr</dc:description>
  <cp:lastModifiedBy>Kolářová Eva</cp:lastModifiedBy>
  <cp:revision>1</cp:revision>
  <cp:lastPrinted>2009-09-11T10:18:00Z</cp:lastPrinted>
  <dcterms:created xsi:type="dcterms:W3CDTF">2015-12-30T17:47:00Z</dcterms:created>
  <dcterms:modified xsi:type="dcterms:W3CDTF">2015-12-30T17:48:00Z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_dlc_DocId">
    <vt:lpwstr>YQ2HD23RXFHD-196-284</vt:lpwstr>
  </property>
  <property fmtid="{D5CDD505-2E9C-101B-9397-08002B2CF9AE}" pid="4" name="_dlc_DocIdItemGuid">
    <vt:lpwstr>9a0c41be-0c3e-417f-9957-445110a12c71</vt:lpwstr>
  </property>
  <property fmtid="{D5CDD505-2E9C-101B-9397-08002B2CF9AE}" pid="5" name="_dlc_DocIdUrl">
    <vt:lpwstr>https://intranet/CenD/_layouts/DocIdRedir.aspx?ID=YQ2HD23RXFHD-196-284, YQ2HD23RXFHD-196-284</vt:lpwstr>
  </property>
</Properties>
</file>